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EE" w:rsidRPr="00696EDF" w:rsidRDefault="00E8046D" w:rsidP="00261B4A">
      <w:pPr>
        <w:spacing w:after="120"/>
        <w:jc w:val="center"/>
        <w:rPr>
          <w:rFonts w:ascii="Arial Narrow" w:hAnsi="Arial Narrow"/>
        </w:rPr>
      </w:pPr>
      <w:r w:rsidRPr="00696EDF">
        <w:rPr>
          <w:rFonts w:ascii="Arial Narrow" w:hAnsi="Arial Narrow"/>
        </w:rPr>
        <w:t>MLA Research Paper – Modified for Special Circumstances</w:t>
      </w:r>
    </w:p>
    <w:p w:rsidR="00E8046D" w:rsidRPr="00696EDF" w:rsidRDefault="00E8046D" w:rsidP="00261B4A">
      <w:pPr>
        <w:pStyle w:val="ListParagraph"/>
        <w:numPr>
          <w:ilvl w:val="0"/>
          <w:numId w:val="2"/>
        </w:numPr>
        <w:spacing w:after="120"/>
        <w:rPr>
          <w:rFonts w:ascii="Arial Narrow" w:hAnsi="Arial Narrow"/>
        </w:rPr>
      </w:pPr>
      <w:r w:rsidRPr="00696EDF">
        <w:rPr>
          <w:rFonts w:ascii="Arial Narrow" w:hAnsi="Arial Narrow"/>
        </w:rPr>
        <w:t>Decide on a topic tha</w:t>
      </w:r>
      <w:r w:rsidR="00696EDF" w:rsidRPr="00696EDF">
        <w:rPr>
          <w:rFonts w:ascii="Arial Narrow" w:hAnsi="Arial Narrow"/>
        </w:rPr>
        <w:t xml:space="preserve">t will lead well into a product and presentation. </w:t>
      </w:r>
      <w:r w:rsidRPr="00696EDF">
        <w:rPr>
          <w:rFonts w:ascii="Arial Narrow" w:hAnsi="Arial Narrow"/>
        </w:rPr>
        <w:t xml:space="preserve">  </w:t>
      </w:r>
      <w:r w:rsidR="00F05002">
        <w:rPr>
          <w:rFonts w:ascii="Arial Narrow" w:hAnsi="Arial Narrow"/>
        </w:rPr>
        <w:t xml:space="preserve">You may want to talk with your senior English teacher before you begin the research process. </w:t>
      </w:r>
      <w:bookmarkStart w:id="0" w:name="_GoBack"/>
      <w:bookmarkEnd w:id="0"/>
    </w:p>
    <w:p w:rsidR="00B4017F" w:rsidRDefault="00DD64CA" w:rsidP="00B4017F">
      <w:pPr>
        <w:pStyle w:val="ListParagraph"/>
        <w:numPr>
          <w:ilvl w:val="0"/>
          <w:numId w:val="2"/>
        </w:numPr>
        <w:spacing w:after="120"/>
        <w:rPr>
          <w:rFonts w:ascii="Arial Narrow" w:hAnsi="Arial Narrow"/>
        </w:rPr>
      </w:pPr>
      <w:r w:rsidRPr="00696EDF">
        <w:rPr>
          <w:rFonts w:ascii="Arial Narrow" w:hAnsi="Arial Narrow"/>
        </w:rPr>
        <w:t>Find</w:t>
      </w:r>
      <w:r w:rsidR="008D2778" w:rsidRPr="00696EDF">
        <w:rPr>
          <w:rFonts w:ascii="Arial Narrow" w:hAnsi="Arial Narrow"/>
        </w:rPr>
        <w:t xml:space="preserve"> </w:t>
      </w:r>
      <w:r w:rsidR="00F05002">
        <w:rPr>
          <w:rFonts w:ascii="Arial Narrow" w:hAnsi="Arial Narrow"/>
        </w:rPr>
        <w:t>4</w:t>
      </w:r>
      <w:r w:rsidR="00696EDF" w:rsidRPr="00696EDF">
        <w:rPr>
          <w:rFonts w:ascii="Arial Narrow" w:hAnsi="Arial Narrow"/>
        </w:rPr>
        <w:t>-</w:t>
      </w:r>
      <w:r w:rsidR="008D2778" w:rsidRPr="00696EDF">
        <w:rPr>
          <w:rFonts w:ascii="Arial Narrow" w:hAnsi="Arial Narrow"/>
        </w:rPr>
        <w:t>5</w:t>
      </w:r>
      <w:r w:rsidR="002F21E0" w:rsidRPr="00696EDF">
        <w:rPr>
          <w:rFonts w:ascii="Arial Narrow" w:hAnsi="Arial Narrow"/>
        </w:rPr>
        <w:t xml:space="preserve"> sources related to your topic.  You can use any kind of source, but a good option is Wise Owl or </w:t>
      </w:r>
      <w:r w:rsidR="00B4017F">
        <w:rPr>
          <w:rFonts w:ascii="Arial Narrow" w:hAnsi="Arial Narrow"/>
        </w:rPr>
        <w:t>Google Scholar</w:t>
      </w:r>
      <w:r w:rsidR="002F21E0" w:rsidRPr="00696EDF">
        <w:rPr>
          <w:rFonts w:ascii="Arial Narrow" w:hAnsi="Arial Narrow"/>
        </w:rPr>
        <w:t xml:space="preserve">.  You can </w:t>
      </w:r>
      <w:r w:rsidR="00B4017F">
        <w:rPr>
          <w:rFonts w:ascii="Arial Narrow" w:hAnsi="Arial Narrow"/>
        </w:rPr>
        <w:t>also access Mecklenburg County Library with ONE Access (see attached sheet)</w:t>
      </w:r>
      <w:r w:rsidR="002F21E0" w:rsidRPr="00696EDF">
        <w:rPr>
          <w:rFonts w:ascii="Arial Narrow" w:hAnsi="Arial Narrow"/>
        </w:rPr>
        <w:t>.  See below</w:t>
      </w:r>
      <w:r w:rsidR="00B4017F">
        <w:rPr>
          <w:rFonts w:ascii="Arial Narrow" w:hAnsi="Arial Narrow"/>
        </w:rPr>
        <w:t xml:space="preserve"> for </w:t>
      </w:r>
      <w:r w:rsidR="00F05002">
        <w:rPr>
          <w:rFonts w:ascii="Arial Narrow" w:hAnsi="Arial Narrow"/>
        </w:rPr>
        <w:t xml:space="preserve">specific directions for NC </w:t>
      </w:r>
      <w:r w:rsidR="00B4017F">
        <w:rPr>
          <w:rFonts w:ascii="Arial Narrow" w:hAnsi="Arial Narrow"/>
        </w:rPr>
        <w:t>Wise Owl or Google Scholar.</w:t>
      </w:r>
    </w:p>
    <w:p w:rsidR="00B4017F" w:rsidRPr="00B4017F" w:rsidRDefault="00B4017F" w:rsidP="00B4017F">
      <w:pPr>
        <w:pStyle w:val="ListParagraph"/>
        <w:spacing w:after="120"/>
        <w:ind w:left="360"/>
        <w:rPr>
          <w:rFonts w:ascii="Arial Narrow" w:hAnsi="Arial Narrow"/>
          <w:sz w:val="10"/>
          <w:szCs w:val="10"/>
        </w:rPr>
      </w:pPr>
    </w:p>
    <w:p w:rsidR="00A4285F" w:rsidRPr="00B4017F" w:rsidRDefault="00B4017F" w:rsidP="00B4017F">
      <w:pPr>
        <w:spacing w:after="120"/>
        <w:rPr>
          <w:rFonts w:ascii="Arial Narrow" w:hAnsi="Arial Narrow"/>
        </w:rPr>
      </w:pPr>
      <w:r w:rsidRPr="00B4017F">
        <w:rPr>
          <w:rFonts w:ascii="Arial Narrow" w:hAnsi="Arial Narrow"/>
          <w:b/>
        </w:rPr>
        <w:t>NC</w:t>
      </w:r>
      <w:r>
        <w:rPr>
          <w:rFonts w:ascii="Arial Narrow" w:hAnsi="Arial Narrow"/>
        </w:rPr>
        <w:t xml:space="preserve"> </w:t>
      </w:r>
      <w:r w:rsidR="00A4285F" w:rsidRPr="00B4017F">
        <w:rPr>
          <w:rFonts w:ascii="Arial Narrow" w:hAnsi="Arial Narrow"/>
          <w:b/>
        </w:rPr>
        <w:t>Wise Owl</w:t>
      </w:r>
    </w:p>
    <w:p w:rsidR="00A4285F" w:rsidRPr="00696EDF" w:rsidRDefault="00A4285F" w:rsidP="00B4017F">
      <w:pPr>
        <w:pStyle w:val="Default"/>
        <w:numPr>
          <w:ilvl w:val="0"/>
          <w:numId w:val="6"/>
        </w:numPr>
        <w:spacing w:after="120"/>
        <w:rPr>
          <w:rFonts w:ascii="Arial Narrow" w:hAnsi="Arial Narrow"/>
          <w:sz w:val="22"/>
          <w:szCs w:val="22"/>
        </w:rPr>
      </w:pPr>
      <w:r w:rsidRPr="00696EDF">
        <w:rPr>
          <w:rFonts w:ascii="Arial Narrow" w:hAnsi="Arial Narrow"/>
          <w:sz w:val="22"/>
          <w:szCs w:val="22"/>
        </w:rPr>
        <w:t xml:space="preserve">Go to:  </w:t>
      </w:r>
      <w:r w:rsidRPr="00696EDF">
        <w:rPr>
          <w:rFonts w:ascii="Arial Narrow" w:hAnsi="Arial Narrow"/>
          <w:bCs/>
          <w:sz w:val="22"/>
          <w:szCs w:val="22"/>
        </w:rPr>
        <w:t xml:space="preserve">NC Wise Owl General Reference Center Gold by </w:t>
      </w:r>
      <w:r w:rsidR="00B4017F">
        <w:rPr>
          <w:rFonts w:ascii="Arial Narrow" w:hAnsi="Arial Narrow"/>
          <w:bCs/>
          <w:sz w:val="22"/>
          <w:szCs w:val="22"/>
        </w:rPr>
        <w:t xml:space="preserve">going to </w:t>
      </w:r>
      <w:hyperlink r:id="rId5" w:history="1">
        <w:r w:rsidR="00B4017F" w:rsidRPr="002C2495">
          <w:rPr>
            <w:rStyle w:val="Hyperlink"/>
            <w:rFonts w:ascii="Arial Narrow" w:hAnsi="Arial Narrow"/>
            <w:bCs/>
            <w:sz w:val="22"/>
            <w:szCs w:val="22"/>
          </w:rPr>
          <w:t>www.ncwiseowl.org</w:t>
        </w:r>
      </w:hyperlink>
      <w:r w:rsidR="00B4017F">
        <w:rPr>
          <w:rFonts w:ascii="Arial Narrow" w:hAnsi="Arial Narrow"/>
          <w:bCs/>
          <w:sz w:val="22"/>
          <w:szCs w:val="22"/>
        </w:rPr>
        <w:t xml:space="preserve">. </w:t>
      </w:r>
    </w:p>
    <w:p w:rsidR="00A4285F" w:rsidRPr="00696EDF" w:rsidRDefault="00B4017F" w:rsidP="00B4017F">
      <w:pPr>
        <w:pStyle w:val="Default"/>
        <w:numPr>
          <w:ilvl w:val="0"/>
          <w:numId w:val="6"/>
        </w:num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From the home page</w:t>
      </w:r>
      <w:r w:rsidR="00A4285F" w:rsidRPr="00696EDF">
        <w:rPr>
          <w:rFonts w:ascii="Arial Narrow" w:hAnsi="Arial Narrow"/>
          <w:sz w:val="22"/>
          <w:szCs w:val="22"/>
        </w:rPr>
        <w:t xml:space="preserve">, choose </w:t>
      </w:r>
      <w:r w:rsidR="00A4285F" w:rsidRPr="00696EDF">
        <w:rPr>
          <w:rFonts w:ascii="Arial Narrow" w:hAnsi="Arial Narrow"/>
          <w:b/>
          <w:bCs/>
          <w:i/>
          <w:iCs/>
          <w:sz w:val="22"/>
          <w:szCs w:val="22"/>
        </w:rPr>
        <w:t xml:space="preserve">NC Wise Owl - </w:t>
      </w:r>
      <w:proofErr w:type="spellStart"/>
      <w:r w:rsidR="00A4285F" w:rsidRPr="00696EDF">
        <w:rPr>
          <w:rFonts w:ascii="Arial Narrow" w:hAnsi="Arial Narrow"/>
          <w:b/>
          <w:bCs/>
          <w:i/>
          <w:iCs/>
          <w:sz w:val="22"/>
          <w:szCs w:val="22"/>
        </w:rPr>
        <w:t>InfoTrac</w:t>
      </w:r>
      <w:proofErr w:type="spellEnd"/>
      <w:r w:rsidR="00A4285F" w:rsidRPr="00696EDF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</w:p>
    <w:p w:rsidR="00A4285F" w:rsidRPr="00696EDF" w:rsidRDefault="00B4017F" w:rsidP="00B4017F">
      <w:pPr>
        <w:pStyle w:val="Default"/>
        <w:numPr>
          <w:ilvl w:val="0"/>
          <w:numId w:val="6"/>
        </w:numPr>
        <w:spacing w:after="120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A4285F" w:rsidRPr="00696EDF">
        <w:rPr>
          <w:rFonts w:ascii="Arial Narrow" w:hAnsi="Arial Narrow"/>
          <w:sz w:val="22"/>
          <w:szCs w:val="22"/>
        </w:rPr>
        <w:t xml:space="preserve">assword is </w:t>
      </w: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wiseowl16 </w:t>
      </w:r>
      <w:r w:rsidRPr="00B4017F">
        <w:rPr>
          <w:rFonts w:ascii="Arial Narrow" w:hAnsi="Arial Narrow"/>
          <w:b/>
          <w:bCs/>
          <w:iCs/>
          <w:sz w:val="22"/>
          <w:szCs w:val="22"/>
        </w:rPr>
        <w:t>(it is all lowercase and no space before 16)</w:t>
      </w:r>
    </w:p>
    <w:p w:rsidR="00A4285F" w:rsidRPr="00696EDF" w:rsidRDefault="00A4285F" w:rsidP="00B4017F">
      <w:pPr>
        <w:pStyle w:val="Default"/>
        <w:numPr>
          <w:ilvl w:val="0"/>
          <w:numId w:val="6"/>
        </w:numPr>
        <w:spacing w:after="120"/>
        <w:rPr>
          <w:rFonts w:ascii="Arial Narrow" w:hAnsi="Arial Narrow"/>
          <w:sz w:val="22"/>
          <w:szCs w:val="22"/>
        </w:rPr>
      </w:pPr>
      <w:r w:rsidRPr="00696EDF">
        <w:rPr>
          <w:rFonts w:ascii="Arial Narrow" w:hAnsi="Arial Narrow"/>
          <w:sz w:val="22"/>
          <w:szCs w:val="22"/>
        </w:rPr>
        <w:t xml:space="preserve">Choose </w:t>
      </w:r>
      <w:r w:rsidRPr="00696EDF">
        <w:rPr>
          <w:rFonts w:ascii="Arial Narrow" w:hAnsi="Arial Narrow"/>
          <w:b/>
          <w:bCs/>
          <w:sz w:val="22"/>
          <w:szCs w:val="22"/>
        </w:rPr>
        <w:t>High School Zone</w:t>
      </w:r>
      <w:r w:rsidRPr="00696EDF">
        <w:rPr>
          <w:rFonts w:ascii="Arial Narrow" w:hAnsi="Arial Narrow"/>
          <w:sz w:val="22"/>
          <w:szCs w:val="22"/>
        </w:rPr>
        <w:t xml:space="preserve">, and then select </w:t>
      </w:r>
      <w:r w:rsidRPr="00696EDF">
        <w:rPr>
          <w:rFonts w:ascii="Arial Narrow" w:hAnsi="Arial Narrow"/>
          <w:b/>
          <w:sz w:val="22"/>
          <w:szCs w:val="22"/>
        </w:rPr>
        <w:t>Student Research</w:t>
      </w:r>
      <w:r w:rsidRPr="00696EDF">
        <w:rPr>
          <w:rFonts w:ascii="Arial Narrow" w:hAnsi="Arial Narrow"/>
          <w:sz w:val="22"/>
          <w:szCs w:val="22"/>
        </w:rPr>
        <w:t xml:space="preserve"> on the left. </w:t>
      </w:r>
    </w:p>
    <w:p w:rsidR="00A4285F" w:rsidRPr="00696EDF" w:rsidRDefault="00A4285F" w:rsidP="00B4017F">
      <w:pPr>
        <w:pStyle w:val="Default"/>
        <w:numPr>
          <w:ilvl w:val="0"/>
          <w:numId w:val="6"/>
        </w:numPr>
        <w:spacing w:after="120"/>
        <w:rPr>
          <w:rFonts w:ascii="Arial Narrow" w:hAnsi="Arial Narrow"/>
          <w:sz w:val="22"/>
          <w:szCs w:val="22"/>
        </w:rPr>
      </w:pPr>
      <w:r w:rsidRPr="00696EDF">
        <w:rPr>
          <w:rFonts w:ascii="Arial Narrow" w:hAnsi="Arial Narrow"/>
          <w:sz w:val="22"/>
          <w:szCs w:val="22"/>
        </w:rPr>
        <w:t xml:space="preserve">Make sure to put a check </w:t>
      </w:r>
      <w:r w:rsidRPr="00696EDF">
        <w:rPr>
          <w:rFonts w:ascii="Arial Narrow" w:hAnsi="Arial Narrow"/>
          <w:sz w:val="22"/>
          <w:szCs w:val="22"/>
        </w:rPr>
        <w:sym w:font="Wingdings 2" w:char="F052"/>
      </w:r>
      <w:r w:rsidRPr="00696EDF">
        <w:rPr>
          <w:rFonts w:ascii="Arial Narrow" w:hAnsi="Arial Narrow"/>
          <w:sz w:val="22"/>
          <w:szCs w:val="22"/>
        </w:rPr>
        <w:t xml:space="preserve"> in the box next to FULL TEXT in the center of the page.</w:t>
      </w:r>
    </w:p>
    <w:p w:rsidR="00B4017F" w:rsidRDefault="00A4285F" w:rsidP="00B4017F">
      <w:pPr>
        <w:pStyle w:val="Default"/>
        <w:numPr>
          <w:ilvl w:val="0"/>
          <w:numId w:val="6"/>
        </w:numPr>
        <w:spacing w:after="120"/>
        <w:rPr>
          <w:rFonts w:ascii="Arial Narrow" w:hAnsi="Arial Narrow"/>
          <w:sz w:val="22"/>
          <w:szCs w:val="22"/>
        </w:rPr>
      </w:pPr>
      <w:r w:rsidRPr="00696EDF">
        <w:rPr>
          <w:rFonts w:ascii="Arial Narrow" w:hAnsi="Arial Narrow"/>
          <w:sz w:val="22"/>
          <w:szCs w:val="22"/>
        </w:rPr>
        <w:t xml:space="preserve">Source citation provided at the end of each article </w:t>
      </w:r>
    </w:p>
    <w:p w:rsidR="00B4017F" w:rsidRPr="00B4017F" w:rsidRDefault="00B4017F" w:rsidP="00B4017F">
      <w:pPr>
        <w:pStyle w:val="Default"/>
        <w:spacing w:after="120"/>
        <w:ind w:left="720"/>
        <w:rPr>
          <w:rFonts w:ascii="Arial Narrow" w:hAnsi="Arial Narrow"/>
          <w:sz w:val="22"/>
          <w:szCs w:val="22"/>
        </w:rPr>
      </w:pPr>
    </w:p>
    <w:p w:rsidR="00B4017F" w:rsidRPr="00B4017F" w:rsidRDefault="00B4017F" w:rsidP="00B4017F">
      <w:pPr>
        <w:pStyle w:val="Default"/>
        <w:spacing w:after="120"/>
        <w:rPr>
          <w:rFonts w:ascii="Arial Narrow" w:hAnsi="Arial Narrow"/>
          <w:b/>
          <w:sz w:val="22"/>
          <w:szCs w:val="22"/>
        </w:rPr>
      </w:pPr>
      <w:r w:rsidRPr="00B4017F">
        <w:rPr>
          <w:rFonts w:ascii="Arial Narrow" w:hAnsi="Arial Narrow"/>
          <w:b/>
          <w:sz w:val="22"/>
          <w:szCs w:val="22"/>
        </w:rPr>
        <w:t xml:space="preserve">Google Scholar </w:t>
      </w:r>
    </w:p>
    <w:p w:rsidR="00B4017F" w:rsidRDefault="00B4017F" w:rsidP="00B4017F">
      <w:pPr>
        <w:pStyle w:val="Default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Go to </w:t>
      </w:r>
      <w:hyperlink r:id="rId6" w:history="1">
        <w:r w:rsidRPr="002C2495">
          <w:rPr>
            <w:rStyle w:val="Hyperlink"/>
            <w:rFonts w:ascii="Arial Narrow" w:hAnsi="Arial Narrow"/>
            <w:sz w:val="22"/>
            <w:szCs w:val="22"/>
          </w:rPr>
          <w:t>http://scholar.google.com/</w:t>
        </w:r>
      </w:hyperlink>
      <w:r>
        <w:rPr>
          <w:rFonts w:ascii="Arial Narrow" w:hAnsi="Arial Narrow"/>
          <w:sz w:val="22"/>
          <w:szCs w:val="22"/>
        </w:rPr>
        <w:t xml:space="preserve"> </w:t>
      </w:r>
    </w:p>
    <w:p w:rsidR="00B4017F" w:rsidRDefault="00B4017F" w:rsidP="00B4017F">
      <w:pPr>
        <w:pStyle w:val="Default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This is an online freely accessible search engine that lets users look for both physical and digital copies of articles.</w:t>
      </w:r>
    </w:p>
    <w:p w:rsidR="00B4017F" w:rsidRDefault="00B4017F" w:rsidP="00B4017F">
      <w:pPr>
        <w:pStyle w:val="Default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It searches a wide variety of sources, including academic publishers, universities, and articles.  </w:t>
      </w:r>
    </w:p>
    <w:p w:rsidR="00B4017F" w:rsidRDefault="00B4017F" w:rsidP="00B4017F">
      <w:pPr>
        <w:pStyle w:val="Default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This will have your citations built in. </w:t>
      </w:r>
    </w:p>
    <w:p w:rsidR="00B4017F" w:rsidRPr="00696EDF" w:rsidRDefault="00B4017F" w:rsidP="00B4017F">
      <w:pPr>
        <w:pStyle w:val="Default"/>
        <w:spacing w:after="120"/>
        <w:ind w:left="720"/>
        <w:rPr>
          <w:rFonts w:ascii="Arial Narrow" w:hAnsi="Arial Narrow"/>
          <w:sz w:val="22"/>
          <w:szCs w:val="22"/>
        </w:rPr>
      </w:pPr>
    </w:p>
    <w:p w:rsidR="00900CDB" w:rsidRPr="00696EDF" w:rsidRDefault="00900CDB" w:rsidP="00261B4A">
      <w:pPr>
        <w:pStyle w:val="ListParagraph"/>
        <w:numPr>
          <w:ilvl w:val="0"/>
          <w:numId w:val="2"/>
        </w:numPr>
        <w:spacing w:after="120"/>
        <w:rPr>
          <w:rFonts w:ascii="Arial Narrow" w:hAnsi="Arial Narrow"/>
        </w:rPr>
      </w:pPr>
      <w:r w:rsidRPr="00696EDF">
        <w:rPr>
          <w:rFonts w:ascii="Arial Narrow" w:hAnsi="Arial Narrow"/>
        </w:rPr>
        <w:t xml:space="preserve">Print each of your </w:t>
      </w:r>
      <w:r w:rsidR="002F21E0" w:rsidRPr="00696EDF">
        <w:rPr>
          <w:rFonts w:ascii="Arial Narrow" w:hAnsi="Arial Narrow"/>
        </w:rPr>
        <w:t>article</w:t>
      </w:r>
      <w:r w:rsidR="005F4884" w:rsidRPr="00696EDF">
        <w:rPr>
          <w:rFonts w:ascii="Arial Narrow" w:hAnsi="Arial Narrow"/>
        </w:rPr>
        <w:t>s</w:t>
      </w:r>
      <w:r w:rsidR="00550752" w:rsidRPr="00696EDF">
        <w:rPr>
          <w:rFonts w:ascii="Arial Narrow" w:hAnsi="Arial Narrow"/>
        </w:rPr>
        <w:t>:</w:t>
      </w:r>
    </w:p>
    <w:p w:rsidR="00550752" w:rsidRPr="00696EDF" w:rsidRDefault="00550752" w:rsidP="00261B4A">
      <w:pPr>
        <w:pStyle w:val="ListParagraph"/>
        <w:numPr>
          <w:ilvl w:val="1"/>
          <w:numId w:val="2"/>
        </w:numPr>
        <w:spacing w:after="120"/>
        <w:rPr>
          <w:rFonts w:ascii="Arial Narrow" w:hAnsi="Arial Narrow"/>
        </w:rPr>
      </w:pPr>
      <w:r w:rsidRPr="00696EDF">
        <w:rPr>
          <w:rFonts w:ascii="Arial Narrow" w:hAnsi="Arial Narrow"/>
        </w:rPr>
        <w:t>With the article open on your computer, click on the PRINT icon at the top of the page.</w:t>
      </w:r>
    </w:p>
    <w:p w:rsidR="00550752" w:rsidRPr="00696EDF" w:rsidRDefault="00B4017F" w:rsidP="00261B4A">
      <w:pPr>
        <w:pStyle w:val="ListParagraph"/>
        <w:numPr>
          <w:ilvl w:val="1"/>
          <w:numId w:val="2"/>
        </w:num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When using NC WISEOWL when the </w:t>
      </w:r>
      <w:r w:rsidR="00550752" w:rsidRPr="00696EDF">
        <w:rPr>
          <w:rFonts w:ascii="Arial Narrow" w:hAnsi="Arial Narrow"/>
        </w:rPr>
        <w:t xml:space="preserve">new window opens, find the drop-down menu on the </w:t>
      </w:r>
      <w:r>
        <w:rPr>
          <w:rFonts w:ascii="Arial Narrow" w:hAnsi="Arial Narrow"/>
        </w:rPr>
        <w:t xml:space="preserve">right that says CITATION FORMAT and choose MLA format. </w:t>
      </w:r>
    </w:p>
    <w:p w:rsidR="00696EDF" w:rsidRPr="00696EDF" w:rsidRDefault="00696EDF" w:rsidP="00696EDF">
      <w:pPr>
        <w:pStyle w:val="ListParagraph"/>
        <w:spacing w:after="120"/>
        <w:ind w:left="990"/>
        <w:rPr>
          <w:rFonts w:ascii="Arial Narrow" w:hAnsi="Arial Narrow"/>
          <w:sz w:val="10"/>
          <w:szCs w:val="10"/>
        </w:rPr>
      </w:pPr>
    </w:p>
    <w:p w:rsidR="00550752" w:rsidRPr="00696EDF" w:rsidRDefault="00550752" w:rsidP="00696EDF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</w:rPr>
      </w:pPr>
      <w:r w:rsidRPr="00696EDF">
        <w:rPr>
          <w:rFonts w:ascii="Arial Narrow" w:hAnsi="Arial Narrow"/>
        </w:rPr>
        <w:t xml:space="preserve">Read </w:t>
      </w:r>
      <w:r w:rsidR="00F05002">
        <w:rPr>
          <w:rFonts w:ascii="Arial Narrow" w:hAnsi="Arial Narrow"/>
        </w:rPr>
        <w:t xml:space="preserve">each of </w:t>
      </w:r>
      <w:r w:rsidRPr="00696EDF">
        <w:rPr>
          <w:rFonts w:ascii="Arial Narrow" w:hAnsi="Arial Narrow"/>
        </w:rPr>
        <w:t>your articles.  Take some time with this and make sure you really understand what each article is saying.</w:t>
      </w:r>
    </w:p>
    <w:p w:rsidR="00550752" w:rsidRPr="00696EDF" w:rsidRDefault="00550752" w:rsidP="00261B4A">
      <w:pPr>
        <w:pStyle w:val="ListParagraph"/>
        <w:spacing w:after="120" w:line="240" w:lineRule="auto"/>
        <w:ind w:left="806"/>
        <w:rPr>
          <w:rFonts w:ascii="Arial Narrow" w:hAnsi="Arial Narrow"/>
          <w:sz w:val="10"/>
          <w:szCs w:val="10"/>
        </w:rPr>
      </w:pPr>
    </w:p>
    <w:p w:rsidR="00F67FA5" w:rsidRPr="00696EDF" w:rsidRDefault="00696EDF" w:rsidP="00261B4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 Narrow" w:hAnsi="Arial Narrow"/>
        </w:rPr>
      </w:pPr>
      <w:r w:rsidRPr="00696EDF">
        <w:rPr>
          <w:rFonts w:ascii="Arial Narrow" w:hAnsi="Arial Narrow"/>
        </w:rPr>
        <w:t xml:space="preserve">Write a one </w:t>
      </w:r>
      <w:r w:rsidR="00550752" w:rsidRPr="00696EDF">
        <w:rPr>
          <w:rFonts w:ascii="Arial Narrow" w:hAnsi="Arial Narrow"/>
        </w:rPr>
        <w:t xml:space="preserve">page response to </w:t>
      </w:r>
      <w:r w:rsidR="00550752" w:rsidRPr="00F05002">
        <w:rPr>
          <w:rFonts w:ascii="Arial Narrow" w:hAnsi="Arial Narrow"/>
          <w:u w:val="single"/>
        </w:rPr>
        <w:t>each</w:t>
      </w:r>
      <w:r w:rsidR="00550752" w:rsidRPr="00696EDF">
        <w:rPr>
          <w:rFonts w:ascii="Arial Narrow" w:hAnsi="Arial Narrow"/>
        </w:rPr>
        <w:t xml:space="preserve"> of your </w:t>
      </w:r>
      <w:r w:rsidR="00B4017F">
        <w:rPr>
          <w:rFonts w:ascii="Arial Narrow" w:hAnsi="Arial Narrow"/>
        </w:rPr>
        <w:t xml:space="preserve">five </w:t>
      </w:r>
      <w:r w:rsidR="00550752" w:rsidRPr="00696EDF">
        <w:rPr>
          <w:rFonts w:ascii="Arial Narrow" w:hAnsi="Arial Narrow"/>
        </w:rPr>
        <w:t>a</w:t>
      </w:r>
      <w:r w:rsidRPr="00696EDF">
        <w:rPr>
          <w:rFonts w:ascii="Arial Narrow" w:hAnsi="Arial Narrow"/>
        </w:rPr>
        <w:t xml:space="preserve">rticles. Your responses must be </w:t>
      </w:r>
      <w:r w:rsidR="00550752" w:rsidRPr="00696EDF">
        <w:rPr>
          <w:rFonts w:ascii="Arial Narrow" w:hAnsi="Arial Narrow"/>
          <w:b/>
          <w:u w:val="single"/>
        </w:rPr>
        <w:t xml:space="preserve">TYPED, double-spaced, in 12 point </w:t>
      </w:r>
      <w:r w:rsidR="00B4017F">
        <w:rPr>
          <w:rFonts w:ascii="Arial Narrow" w:hAnsi="Arial Narrow"/>
          <w:b/>
          <w:u w:val="single"/>
        </w:rPr>
        <w:t xml:space="preserve">Times Roman </w:t>
      </w:r>
      <w:r w:rsidR="00550752" w:rsidRPr="00696EDF">
        <w:rPr>
          <w:rFonts w:ascii="Arial Narrow" w:hAnsi="Arial Narrow"/>
          <w:b/>
          <w:u w:val="single"/>
        </w:rPr>
        <w:t>font</w:t>
      </w:r>
      <w:r w:rsidR="00550752" w:rsidRPr="00696EDF">
        <w:rPr>
          <w:rFonts w:ascii="Arial Narrow" w:hAnsi="Arial Narrow"/>
        </w:rPr>
        <w:t>.   In each response include</w:t>
      </w:r>
      <w:r w:rsidR="00F67FA5" w:rsidRPr="00696EDF">
        <w:rPr>
          <w:rFonts w:ascii="Arial Narrow" w:hAnsi="Arial Narrow"/>
        </w:rPr>
        <w:t xml:space="preserve"> a paragraph</w:t>
      </w:r>
      <w:r w:rsidR="00550752" w:rsidRPr="00696EDF">
        <w:rPr>
          <w:rFonts w:ascii="Arial Narrow" w:hAnsi="Arial Narrow"/>
        </w:rPr>
        <w:t xml:space="preserve"> </w:t>
      </w:r>
      <w:r w:rsidR="00F67FA5" w:rsidRPr="00696EDF">
        <w:rPr>
          <w:rFonts w:ascii="Arial Narrow" w:hAnsi="Arial Narrow"/>
        </w:rPr>
        <w:t>on each of these questions (5 paragraphs total):</w:t>
      </w:r>
    </w:p>
    <w:p w:rsidR="00550752" w:rsidRPr="00696EDF" w:rsidRDefault="00550752" w:rsidP="00261B4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 Narrow" w:hAnsi="Arial Narrow"/>
        </w:rPr>
      </w:pPr>
      <w:r w:rsidRPr="00696EDF">
        <w:rPr>
          <w:rFonts w:ascii="Arial Narrow" w:hAnsi="Arial Narrow"/>
        </w:rPr>
        <w:t>What does this article say?  (Be careful not to copy words from the article as your own.  This is called plagiarism, and it is a serious offense.)</w:t>
      </w:r>
    </w:p>
    <w:p w:rsidR="00550752" w:rsidRPr="00696EDF" w:rsidRDefault="00550752" w:rsidP="00261B4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 Narrow" w:hAnsi="Arial Narrow"/>
        </w:rPr>
      </w:pPr>
      <w:r w:rsidRPr="00696EDF">
        <w:rPr>
          <w:rFonts w:ascii="Arial Narrow" w:hAnsi="Arial Narrow"/>
        </w:rPr>
        <w:t>What is the author’s MAIN point?</w:t>
      </w:r>
    </w:p>
    <w:p w:rsidR="00550752" w:rsidRPr="00696EDF" w:rsidRDefault="00550752" w:rsidP="00261B4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 Narrow" w:hAnsi="Arial Narrow"/>
        </w:rPr>
      </w:pPr>
      <w:r w:rsidRPr="00696EDF">
        <w:rPr>
          <w:rFonts w:ascii="Arial Narrow" w:hAnsi="Arial Narrow"/>
        </w:rPr>
        <w:t>Do you agree with the author or not?  Why?  Explain.</w:t>
      </w:r>
    </w:p>
    <w:p w:rsidR="00550752" w:rsidRPr="00696EDF" w:rsidRDefault="00550752" w:rsidP="00261B4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 Narrow" w:hAnsi="Arial Narrow"/>
        </w:rPr>
      </w:pPr>
      <w:r w:rsidRPr="00696EDF">
        <w:rPr>
          <w:rFonts w:ascii="Arial Narrow" w:hAnsi="Arial Narrow"/>
        </w:rPr>
        <w:t>Do you think this author is believable?  Why or why not?</w:t>
      </w:r>
    </w:p>
    <w:p w:rsidR="00550752" w:rsidRPr="00696EDF" w:rsidRDefault="00550752" w:rsidP="00261B4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 Narrow" w:hAnsi="Arial Narrow"/>
        </w:rPr>
      </w:pPr>
      <w:r w:rsidRPr="00696EDF">
        <w:rPr>
          <w:rFonts w:ascii="Arial Narrow" w:hAnsi="Arial Narrow"/>
        </w:rPr>
        <w:t>What did you learn from this article that you didn’t know before?</w:t>
      </w:r>
    </w:p>
    <w:p w:rsidR="00550752" w:rsidRPr="00696EDF" w:rsidRDefault="00550752" w:rsidP="00261B4A">
      <w:pPr>
        <w:spacing w:after="120" w:line="240" w:lineRule="auto"/>
        <w:rPr>
          <w:rFonts w:ascii="Arial Narrow" w:hAnsi="Arial Narrow"/>
          <w:sz w:val="10"/>
          <w:szCs w:val="10"/>
        </w:rPr>
      </w:pPr>
    </w:p>
    <w:p w:rsidR="00550752" w:rsidRPr="00696EDF" w:rsidRDefault="00550752" w:rsidP="00261B4A">
      <w:pPr>
        <w:pStyle w:val="ListParagraph"/>
        <w:numPr>
          <w:ilvl w:val="0"/>
          <w:numId w:val="2"/>
        </w:numPr>
        <w:spacing w:after="120"/>
        <w:rPr>
          <w:rFonts w:ascii="Arial Narrow" w:hAnsi="Arial Narrow"/>
        </w:rPr>
      </w:pPr>
      <w:r w:rsidRPr="00696EDF">
        <w:rPr>
          <w:rFonts w:ascii="Arial Narrow" w:hAnsi="Arial Narrow"/>
        </w:rPr>
        <w:t xml:space="preserve">Staple each response to the article.  </w:t>
      </w:r>
      <w:r w:rsidRPr="00696EDF">
        <w:rPr>
          <w:rFonts w:ascii="Arial Narrow" w:hAnsi="Arial Narrow"/>
          <w:b/>
        </w:rPr>
        <w:t xml:space="preserve">You should have </w:t>
      </w:r>
      <w:r w:rsidR="00F05002">
        <w:rPr>
          <w:rFonts w:ascii="Arial Narrow" w:hAnsi="Arial Narrow"/>
          <w:b/>
        </w:rPr>
        <w:t>4-</w:t>
      </w:r>
      <w:r w:rsidRPr="00696EDF">
        <w:rPr>
          <w:rFonts w:ascii="Arial Narrow" w:hAnsi="Arial Narrow"/>
          <w:b/>
        </w:rPr>
        <w:t xml:space="preserve">5 articles with responses </w:t>
      </w:r>
      <w:r w:rsidRPr="00696EDF">
        <w:rPr>
          <w:rFonts w:ascii="Arial Narrow" w:hAnsi="Arial Narrow"/>
        </w:rPr>
        <w:t xml:space="preserve">when you are finished.  Turn them in to your </w:t>
      </w:r>
      <w:r w:rsidR="00F05002">
        <w:rPr>
          <w:rFonts w:ascii="Arial Narrow" w:hAnsi="Arial Narrow"/>
        </w:rPr>
        <w:t xml:space="preserve">senior English teacher to meet the requirements of the junior research paper and rough draft. </w:t>
      </w:r>
    </w:p>
    <w:sectPr w:rsidR="00550752" w:rsidRPr="00696EDF" w:rsidSect="00696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6D98"/>
    <w:multiLevelType w:val="hybridMultilevel"/>
    <w:tmpl w:val="5C32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631D"/>
    <w:multiLevelType w:val="hybridMultilevel"/>
    <w:tmpl w:val="82B6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05D8"/>
    <w:multiLevelType w:val="hybridMultilevel"/>
    <w:tmpl w:val="B1C4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0EED"/>
    <w:multiLevelType w:val="hybridMultilevel"/>
    <w:tmpl w:val="E598AF22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 w15:restartNumberingAfterBreak="0">
    <w:nsid w:val="4E8058F9"/>
    <w:multiLevelType w:val="hybridMultilevel"/>
    <w:tmpl w:val="2D823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527E7E35"/>
    <w:multiLevelType w:val="hybridMultilevel"/>
    <w:tmpl w:val="02D0352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046D"/>
    <w:rsid w:val="001660C3"/>
    <w:rsid w:val="00261B4A"/>
    <w:rsid w:val="002F21E0"/>
    <w:rsid w:val="003D5944"/>
    <w:rsid w:val="00426052"/>
    <w:rsid w:val="00550752"/>
    <w:rsid w:val="005F4884"/>
    <w:rsid w:val="00696EDF"/>
    <w:rsid w:val="006E3B13"/>
    <w:rsid w:val="00772D71"/>
    <w:rsid w:val="007A5DE4"/>
    <w:rsid w:val="00855C1D"/>
    <w:rsid w:val="00872F16"/>
    <w:rsid w:val="008D2778"/>
    <w:rsid w:val="00900CDB"/>
    <w:rsid w:val="00A042DA"/>
    <w:rsid w:val="00A4285F"/>
    <w:rsid w:val="00A74BE0"/>
    <w:rsid w:val="00B4017F"/>
    <w:rsid w:val="00B40DEE"/>
    <w:rsid w:val="00B46DE2"/>
    <w:rsid w:val="00B5206D"/>
    <w:rsid w:val="00B8017E"/>
    <w:rsid w:val="00DD64CA"/>
    <w:rsid w:val="00E262B5"/>
    <w:rsid w:val="00E73F7E"/>
    <w:rsid w:val="00E8046D"/>
    <w:rsid w:val="00EB6E81"/>
    <w:rsid w:val="00F05002"/>
    <w:rsid w:val="00F67FA5"/>
    <w:rsid w:val="00F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64956-FD13-4806-8981-EB89F129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46D"/>
    <w:pPr>
      <w:ind w:left="720"/>
      <w:contextualSpacing/>
    </w:pPr>
  </w:style>
  <w:style w:type="paragraph" w:customStyle="1" w:styleId="Default">
    <w:name w:val="Default"/>
    <w:rsid w:val="00E80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0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.google.com/" TargetMode="External"/><Relationship Id="rId5" Type="http://schemas.openxmlformats.org/officeDocument/2006/relationships/hyperlink" Target="http://www.ncwiseow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mh.smith</dc:creator>
  <cp:keywords/>
  <dc:description/>
  <cp:lastModifiedBy>Burnett, Courtney J.</cp:lastModifiedBy>
  <cp:revision>4</cp:revision>
  <cp:lastPrinted>2015-02-05T18:58:00Z</cp:lastPrinted>
  <dcterms:created xsi:type="dcterms:W3CDTF">2013-02-01T13:13:00Z</dcterms:created>
  <dcterms:modified xsi:type="dcterms:W3CDTF">2016-09-06T17:55:00Z</dcterms:modified>
</cp:coreProperties>
</file>